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СВЕДЕНИЯ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 xml:space="preserve">о  доходах   (расходах),    об   имуществе    и   обязательствах   имущественного   характера   лиц,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>замещающих  муниципальные  должности  Одинцовского городского  округа Московской области 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>депутатов Совета депутатов Одинцовского городского округа  Московской  области, членов их семей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 xml:space="preserve">с  1  января  по  31  декабря  2020  года для  размещения  на официальном сайте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 xml:space="preserve">Одинцовского  городского   округа   Московской      области и предоставления этих сведений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>средствам   массовой    информации   для    опубликования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8"/>
        <w:tblW w:w="15593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01"/>
        <w:gridCol w:w="1843"/>
        <w:gridCol w:w="1843"/>
        <w:gridCol w:w="1558"/>
        <w:gridCol w:w="851"/>
        <w:gridCol w:w="992"/>
        <w:gridCol w:w="1419"/>
        <w:gridCol w:w="849"/>
        <w:gridCol w:w="992"/>
        <w:gridCol w:w="1561"/>
        <w:gridCol w:w="1274"/>
        <w:gridCol w:w="709"/>
      </w:tblGrid>
      <w:tr>
        <w:trPr>
          <w:trHeight w:val="2026" w:hRule="atLeast"/>
        </w:trPr>
        <w:tc>
          <w:tcPr>
            <w:tcW w:w="1701" w:type="dxa"/>
            <w:vMerge w:val="restart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Должность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244" w:type="dxa"/>
            <w:gridSpan w:val="4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Объекты недвижимости, находящиеся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собственности </w:t>
            </w:r>
          </w:p>
        </w:tc>
        <w:tc>
          <w:tcPr>
            <w:tcW w:w="3260" w:type="dxa"/>
            <w:gridSpan w:val="3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Объекты недвижимости находящиеся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 пользовании</w:t>
            </w:r>
          </w:p>
        </w:tc>
        <w:tc>
          <w:tcPr>
            <w:tcW w:w="1561" w:type="dxa"/>
            <w:tcBorders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Транспортные средства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274" w:type="dxa"/>
            <w:tcBorders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709" w:type="dxa"/>
            <w:tcBorders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>
          <w:trHeight w:val="845" w:hRule="atLeast"/>
        </w:trPr>
        <w:tc>
          <w:tcPr>
            <w:tcW w:w="1701" w:type="dxa"/>
            <w:vMerge w:val="continue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 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вид объекта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вид собственности </w:t>
            </w:r>
          </w:p>
        </w:tc>
        <w:tc>
          <w:tcPr>
            <w:tcW w:w="851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вид объектов 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61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119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1.  Иванов Андрей    Робертович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Глава Одинцовского городского округа Московской области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(сельскохозяйственного использования)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совместная собственность с супругой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10 137 563,88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93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(сельскохозяйственного использования)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совместная собственность с супругой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982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(сельскохозяйственного использования)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совместная собственность с супругой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87,0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5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(дачный)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совместная собственность с супругой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4413,0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5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совместная собственность с супругой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1525,5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973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совместная собственность с супругой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221,5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973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Гараж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совместная собственность с супругой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459,5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211" w:hRule="atLeast"/>
        </w:trPr>
        <w:tc>
          <w:tcPr>
            <w:tcW w:w="1701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(дачный)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совместная собственность с супругом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4413,0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11 353 772,52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218" w:hRule="atLeast"/>
        </w:trPr>
        <w:tc>
          <w:tcPr>
            <w:tcW w:w="1701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(сельскохозяйственного использования)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совместная собственность с супругом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84" w:hRule="atLeast"/>
        </w:trPr>
        <w:tc>
          <w:tcPr>
            <w:tcW w:w="1701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(сельскохозяйственного использования)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совместная собственность с супругом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70" w:hRule="atLeast"/>
        </w:trPr>
        <w:tc>
          <w:tcPr>
            <w:tcW w:w="1701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(сельскохозяйственного использования)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совместная собственность с супругом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87,0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26" w:hRule="atLeast"/>
        </w:trPr>
        <w:tc>
          <w:tcPr>
            <w:tcW w:w="1701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совместная собственность с супругом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1525,5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10" w:hRule="atLeast"/>
        </w:trPr>
        <w:tc>
          <w:tcPr>
            <w:tcW w:w="1701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совместная собственность с супругом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221,5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818" w:hRule="atLeast"/>
        </w:trPr>
        <w:tc>
          <w:tcPr>
            <w:tcW w:w="1701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133,7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99" w:hRule="atLeast"/>
        </w:trPr>
        <w:tc>
          <w:tcPr>
            <w:tcW w:w="1701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совместная собственность с супругом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459,5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99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Машиноместо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99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Машиноместо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16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1525,5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54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4413,0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95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1525,5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95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4413,0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95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1525,5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95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4413,0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95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2. Артюхина  Оксана Юрьевна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42,8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42,8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HYNDAI IX 35 2. OGLSAT, 2012 г.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2 270 269,82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95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491,0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95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53,7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95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(садовый)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491,0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42,8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1 263 422,88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95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53,7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95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42,8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99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42,8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99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42,8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835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3. Александров Дмитрий Игоревич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для жилищного строительства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долевая собственность 3/50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3030,0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2 008 043,01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85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163,1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769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61,9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76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супруга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3030,0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ТОЙОТА РАВ 4, 2010 г.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827 481,64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08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163,1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35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61,9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4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163,1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73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163,1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045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4. Бархатова Лариса Владимировна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( под ИЖС)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126,8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МЕРСЕДЕС БЕНЦ GLA 250, 2018 г.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3 047 343,50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984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            (под ИЖС)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929,0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73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Жилой дом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(старый дом под снос)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977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Жилой дом (вновь построенный дом)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241,2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842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(под ИЖС)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4200,0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МЕРСЕДЕС БЕНЦ Е 220 СDI, 2007 г.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1 274 827,96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</w:tr>
      <w:tr>
        <w:trPr>
          <w:trHeight w:val="532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МЕРСЕДЕС БЕНЦ Мерседес С 220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CDI , 2010 г.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3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126,8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ind w:hanging="2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5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5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34,3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Бокс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6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Бокс с подвалом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171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5. Ботт Гильдагарт Александровна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(для садоводства)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1 263 458,27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892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Садовый домик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34,6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939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59,9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159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6. Бережанский Павел Вячеславович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50,9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95,7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Инфинити JX35, 2013 г.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3 891 110,95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24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80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супруга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50,9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95,7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ТОЙОТА Prius,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2009 г.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1 363 324,23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57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3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95,7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95,7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</w:tr>
      <w:tr>
        <w:trPr>
          <w:trHeight w:val="391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несовершеннолетний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ребенок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95,7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1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95,7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977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7. Водонаев Станислав Юрьевич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(дачные, садоводческие и огороднические объединения)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МЕРСЕДЕС  БЕНЦ Е 200, 2014 г.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2 007 516,00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7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Хозблок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общая совместная собственность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39,2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2 159 151,00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Хозблок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864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39,2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78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несовершеннолетний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ребенок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39,2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185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8. Виницкий Владимир Львович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     (для ИЖС)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МИЦУБИСИ OUTLANDER,   2016 г.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2 457 996,69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706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долевая собственность      1/3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53,1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88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долевая  собственность 1/3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53,1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 xml:space="preserve">ЯГУАР ХF, 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2014 г.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1 436 716,52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15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118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9. Галдин Александр Петрович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1020,0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63,4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 xml:space="preserve">KIA RIO FB 5D, 2018 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1 092 969,53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1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1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15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63,4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297 106,88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2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1020,0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13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72,7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26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15,6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776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10. Гарькавый Геннадий Анатольевич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61,6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2 154 179,96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21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69,1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43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61,6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903 422,78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989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11. Ганин Максим Анатольевич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НИССАН PATHFINDER 3.0   D, 2011 г.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437 708,18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52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1200,0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788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65,4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052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12. Гинтова Нина Васильевна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 для ИЖС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394,0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323,6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 xml:space="preserve">Mercedes – Benz S 350 D                         4 MATIC, 2019 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32 853 301,66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74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 (для размещения домов многоэтажной  жилой застройки)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долевая собственность (доля в праве общей долевой собственности на земельный участок пропорциональна размеру общей площади квартиры)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1918,0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74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 (для размещения домов многоэтажной  жилой застройки)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(доля в праве общей долевой собственности на земельный участок пропорциональна размеру общей площади нежилого помещения)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1918,0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26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 xml:space="preserve">Земельный участок (для размещения домов многоэтажной  жилой застройки) 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(доля в праве общей долевой собственности на земельный участок пропорциональна размеру общей площади нежилого помещения)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1918,0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59,1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93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долевая собственность  1/2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244,7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Машиноместо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16,4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34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117,3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34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751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Машиноместо</w:t>
            </w:r>
          </w:p>
        </w:tc>
        <w:tc>
          <w:tcPr>
            <w:tcW w:w="1558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долевая собственность 1/397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7147,7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51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Машиноместо</w:t>
            </w:r>
          </w:p>
        </w:tc>
        <w:tc>
          <w:tcPr>
            <w:tcW w:w="1558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долевая  собственность 1/397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7147,7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89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Машиноместо</w:t>
            </w:r>
          </w:p>
        </w:tc>
        <w:tc>
          <w:tcPr>
            <w:tcW w:w="1558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Нежилое помещение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(паркинг)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Нежилое помещение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(кладовка)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(доля в праве общей долевой собственности на общее имущество многоквартирного дома пропорциональна размеру общей площади нежилого помещения)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2029,8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(доля в праве общей долевой собственности на общее имущество многоквартирного дома пропорциональна размеру общей площади квартиры)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2029,8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(доля в праве общей долевой собственности на общее имущество многоквартирного дома пропорциональна размеру общей площади нежилого помещения)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2029,8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7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323,6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 xml:space="preserve">Mercedes Benz AMG GLE 63, 2017 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6 283 319,63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117,3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Hyndai Sonata,    2019 г.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(для размещения домов многоэтажной жилой застройки)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(доля в праве общей долевой собственности пропорциональна размеру общей площади квартиры)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1918,0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Машиноместо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14,8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VOLVO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XC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90, 2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020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59,1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99,4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Машиноместо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11,6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Нежилое помещение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(доля в праве общей долевой собственности пропорциональна размеру общей площади квартиры)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2029,8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18,7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60" w:hRule="atLeast"/>
        </w:trPr>
        <w:tc>
          <w:tcPr>
            <w:tcW w:w="1701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13. Грабарчук Ирина Николаевна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61,2</w:t>
            </w:r>
          </w:p>
        </w:tc>
        <w:tc>
          <w:tcPr>
            <w:tcW w:w="992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vMerge w:val="restart"/>
            <w:tcBorders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vMerge w:val="restart"/>
            <w:tcBorders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ИСУДЗУ Vehi Crross, 1997 г.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1 224 430,68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72" w:hRule="atLeast"/>
        </w:trPr>
        <w:tc>
          <w:tcPr>
            <w:tcW w:w="1701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vMerge w:val="continue"/>
            <w:tcBorders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vMerge w:val="continue"/>
            <w:tcBorders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ПЕЖО 3008, 2017 г.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40" w:hRule="atLeast"/>
        </w:trPr>
        <w:tc>
          <w:tcPr>
            <w:tcW w:w="1701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vMerge w:val="restart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61,2</w:t>
            </w:r>
          </w:p>
        </w:tc>
        <w:tc>
          <w:tcPr>
            <w:tcW w:w="992" w:type="dxa"/>
            <w:vMerge w:val="restart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Volkswagen Sharan, 2001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1 322 184,66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8" w:hRule="atLeast"/>
        </w:trPr>
        <w:tc>
          <w:tcPr>
            <w:tcW w:w="1701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vMerge w:val="continue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vMerge w:val="continue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vMerge w:val="continue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РЕНО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велсатис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 xml:space="preserve">, 2007 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52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61,2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61,2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22" w:hRule="atLeast"/>
        </w:trPr>
        <w:tc>
          <w:tcPr>
            <w:tcW w:w="1701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14. Гусев Александр Альбертович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Заместитель председателя Совета депутатов Одинцовского городского округа Московской области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(садовый)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1204,0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Toyota Land Cruiser 200, 2014 г.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1 847 040,69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858" w:hRule="atLeast"/>
        </w:trPr>
        <w:tc>
          <w:tcPr>
            <w:tcW w:w="1701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235,3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1609,0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Моторное судно Южанка, Южанка-2, 1980 г.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102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 1/2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160,8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964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(ЛПХ)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1609,0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1204,0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Hyundai ix35, 2015 г.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475 922,44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914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160,8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235,3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2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77" w:hRule="atLeast"/>
        </w:trPr>
        <w:tc>
          <w:tcPr>
            <w:tcW w:w="1701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15. Ермолаев Никита Андреевич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Председатель Контрольно-счетной палаты  Одинцовского городского округа Московской области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долевая  собственность 1/3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80,2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3 113 456,98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88" w:hRule="atLeast"/>
        </w:trPr>
        <w:tc>
          <w:tcPr>
            <w:tcW w:w="1701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29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81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872,0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04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14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223,5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(дачный)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ТОЙОТА LAND CRUISER 120,    2007 г.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310 000,00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19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 (дачный)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highlight w:val="green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highlight w:val="green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highlight w:val="green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highlight w:val="green"/>
              </w:rPr>
            </w:r>
          </w:p>
        </w:tc>
      </w:tr>
      <w:tr>
        <w:trPr>
          <w:trHeight w:val="53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(дачный)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162,0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highlight w:val="green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highlight w:val="green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highlight w:val="green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highlight w:val="green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(дачный)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872,0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16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(дачный)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292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223,5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62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80,2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16" w:hRule="atLeast"/>
        </w:trPr>
        <w:tc>
          <w:tcPr>
            <w:tcW w:w="1701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16. Жандаров Владимир Владимирович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(ЛПХ)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7000,0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71,1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Моторное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судно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 xml:space="preserve">ALUMACRAFT COMPETITOR 205 SPORT, 2018 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74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891 739,22</w:t>
            </w:r>
          </w:p>
        </w:tc>
        <w:tc>
          <w:tcPr>
            <w:tcW w:w="709" w:type="dxa"/>
            <w:vMerge w:val="restart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914" w:hRule="atLeast"/>
        </w:trPr>
        <w:tc>
          <w:tcPr>
            <w:tcW w:w="1701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(ЛПХ)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3500,0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vMerge w:val="continue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(ЛПХ)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Прицеп LOAD RITE 18310096VTB, 2009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(ЛПХ)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3640,0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Прицеп Престиж 2500W, 2017 г.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768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Прицеп МЗСА 817717, 2019 г.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Сооружение (нежилое, домик охраны)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307,6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Мотоцикл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 xml:space="preserve"> HONDA GL 1800 DAL, 2020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Сооружение (нежилое, домик охраны)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730" w:hRule="atLeast"/>
        </w:trPr>
        <w:tc>
          <w:tcPr>
            <w:tcW w:w="1701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17. Зимовец Михаил Олегович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 (под ИЖС)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888,0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67,6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1 668 544,21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00" w:hRule="atLeast"/>
        </w:trPr>
        <w:tc>
          <w:tcPr>
            <w:tcW w:w="1701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(под ИЖС)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 под ИЖС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1/2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84,9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Жилой дом с хозяйственными постройками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265,5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265,5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АУДИ Q5, 2013 г.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18. Илясов Михаил Евгеньевич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68,0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362 445,00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долевая собственность 4/9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50,2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1 124 383,11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50,2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19. Киреев Вячеслав Иванович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Сооружение забор с воротами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42,7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133,3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МЕРСЕДЕС БЕНЦ 600 L, 1994 г.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1 683 842,53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2-этажное здание торгового комплекса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740,5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953,0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ТОЙОТА ЛЕКСУС LX 570, 2015 г.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1-этажное сооружение навес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443,1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Здание проходной,          1-этажное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1-этажное здание ангара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1069,7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(дачный)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953,0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Сооружение забор с воротами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42,7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136 792,19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133,6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2-этажное здание торгового комплекса</w:t>
            </w:r>
          </w:p>
        </w:tc>
        <w:tc>
          <w:tcPr>
            <w:tcW w:w="84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740,5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1-этажное сооружение навес</w:t>
            </w:r>
          </w:p>
        </w:tc>
        <w:tc>
          <w:tcPr>
            <w:tcW w:w="84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443,1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Здание проходной,          1-этажное</w:t>
            </w:r>
          </w:p>
        </w:tc>
        <w:tc>
          <w:tcPr>
            <w:tcW w:w="84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1-этажное здание ангара</w:t>
            </w:r>
          </w:p>
        </w:tc>
        <w:tc>
          <w:tcPr>
            <w:tcW w:w="84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1069,7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20. Клявинь Вячеслав Борисович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79,8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ХОНДА CR-V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2012 г.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1 810 143,82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Бокс</w:t>
            </w:r>
          </w:p>
        </w:tc>
        <w:tc>
          <w:tcPr>
            <w:tcW w:w="84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Хозблок</w:t>
            </w:r>
          </w:p>
        </w:tc>
        <w:tc>
          <w:tcPr>
            <w:tcW w:w="84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78,3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(под ИЖС)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1200,0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1 811 447,14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highlight w:val="yellow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highlight w:val="yellow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highlight w:val="yellow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highlight w:val="yellow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highlight w:val="yellow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highlight w:val="yellow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78,3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79,8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Бокс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Хозблок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25" w:hRule="atLeast"/>
        </w:trPr>
        <w:tc>
          <w:tcPr>
            <w:tcW w:w="1701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21. Кононова Наталья Ивановна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депутат Совета  депутатов Одинцовского городского округа Московской области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608,0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46,5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209 129,10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00" w:hRule="atLeast"/>
        </w:trPr>
        <w:tc>
          <w:tcPr>
            <w:tcW w:w="1701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(для ЛПХ)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850,0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31,6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Дача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16,7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Дача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Баня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49,7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08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600,0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608,0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ПЕЖО 4007, 2011 г.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569 133,13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1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Дача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16,7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850,0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31,6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Дача</w:t>
            </w:r>
          </w:p>
        </w:tc>
        <w:tc>
          <w:tcPr>
            <w:tcW w:w="84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Баня</w:t>
            </w:r>
          </w:p>
        </w:tc>
        <w:tc>
          <w:tcPr>
            <w:tcW w:w="84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49,7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46,5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22. Коротеева Ирина Витальевна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депутат Совета  депутатов Одинцовского городского округа Московской области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84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ХОНДА CR-V,    2014 г.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2 395 954,94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46" w:hRule="atLeast"/>
        </w:trPr>
        <w:tc>
          <w:tcPr>
            <w:tcW w:w="1701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23. Кукин Владимир Андреевич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депутат Совета  депутатов Одинцовского городского округа Московской области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(гаражное строительство)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27,0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Дача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ХУНДАЙ ГАЛЛОПЕР, 1997 г.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467 402,08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50" w:hRule="atLeast"/>
        </w:trPr>
        <w:tc>
          <w:tcPr>
            <w:tcW w:w="1701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59,8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Мотоцикл Ява 350/638, 1989 г.</w:t>
            </w:r>
          </w:p>
        </w:tc>
        <w:tc>
          <w:tcPr>
            <w:tcW w:w="1274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vMerge w:val="restart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701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vMerge w:val="continue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Бокс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24. Лахваенко Сергей Николаевич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60,2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HYNDAI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Creta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, 2018г.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1 639 729,08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60,2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ФИАТ Альбеа,   2011 г.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254 055,05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79" w:hRule="atLeast"/>
        </w:trPr>
        <w:tc>
          <w:tcPr>
            <w:tcW w:w="1701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25. Мисюкевич Ольга Александровна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депутат Совета  депутатов Одинцовского городского округа Московской области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(садовый)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1150,0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БМВ 730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Ld xDrive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, 2020г.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8 213 364,98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76" w:hRule="atLeast"/>
        </w:trPr>
        <w:tc>
          <w:tcPr>
            <w:tcW w:w="1701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(ИЖС)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2400,0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70" w:hRule="atLeast"/>
        </w:trPr>
        <w:tc>
          <w:tcPr>
            <w:tcW w:w="1701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Дача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127,7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93,7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несовершеннолетний  ребенок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1150,0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2400,0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Дача</w:t>
            </w:r>
          </w:p>
        </w:tc>
        <w:tc>
          <w:tcPr>
            <w:tcW w:w="84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127,7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93,7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84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84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33" w:hRule="atLeast"/>
        </w:trPr>
        <w:tc>
          <w:tcPr>
            <w:tcW w:w="1701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26. Одинцова Татьяна Викторовна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Председатель Совета депутатов Одинцовского городского округа Московской области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(для дачного строительства)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1000,0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36,6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3 890 665,78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20" w:hRule="atLeast"/>
        </w:trPr>
        <w:tc>
          <w:tcPr>
            <w:tcW w:w="1701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85,2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1000,0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61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vMerge w:val="restart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20" w:hRule="atLeast"/>
        </w:trPr>
        <w:tc>
          <w:tcPr>
            <w:tcW w:w="1701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85,1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vMerge w:val="continue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(ЛПХ)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85,2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БМВ Х1, 2012 г.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1 425 533,84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85,1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36,6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27. Романовская Оксана Владимировна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    (для ИЖС)</w:t>
            </w:r>
          </w:p>
        </w:tc>
        <w:tc>
          <w:tcPr>
            <w:tcW w:w="1558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1/3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871,0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871,0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2 333 560,28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8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1/3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1/2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66,0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    (для ИЖС)</w:t>
            </w:r>
          </w:p>
        </w:tc>
        <w:tc>
          <w:tcPr>
            <w:tcW w:w="1558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871,0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ТОЙОТА ТАЙОТА АУРИС, 2013 г.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359 289,48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8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28. Семин Владимир Геннадьевич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депутат Совета  депутатов Одинцовского городского округа Московской области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1/2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66,3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3 052 958,26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68,4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SKODA KODIQ, 2019 г.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333 613,79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00" w:hRule="atLeast"/>
        </w:trPr>
        <w:tc>
          <w:tcPr>
            <w:tcW w:w="1701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29. Сидоров Владимир Федорович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депутат Совета  депутатов Одинцовского городского округа Московской области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1200,0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1 280 178,19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30" w:hRule="atLeast"/>
        </w:trPr>
        <w:tc>
          <w:tcPr>
            <w:tcW w:w="1701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1200,0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43,8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843" w:hRule="atLeast"/>
        </w:trPr>
        <w:tc>
          <w:tcPr>
            <w:tcW w:w="1701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30. Солдатенко Алексей Васильевич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депутат Совета  депутатов Одинцовского городского округа Московской области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(под ИЖС)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681,0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51,8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АУДИ Q3, 2012 г.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4 321 304,09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90" w:hRule="atLeast"/>
        </w:trPr>
        <w:tc>
          <w:tcPr>
            <w:tcW w:w="1701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 (под ИЖС)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1290,0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40" w:hRule="atLeast"/>
        </w:trPr>
        <w:tc>
          <w:tcPr>
            <w:tcW w:w="1701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390,3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390,3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Ford Focus, 2011 г.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452 741,10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390,3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62" w:hRule="atLeast"/>
        </w:trPr>
        <w:tc>
          <w:tcPr>
            <w:tcW w:w="1701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31. Солнцев Михаил Викторович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(дачный)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1018,0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32,6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 xml:space="preserve">ХУНДАЙ 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TUCSON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2019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2 875 662,88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30" w:hRule="atLeast"/>
        </w:trPr>
        <w:tc>
          <w:tcPr>
            <w:tcW w:w="1701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187,1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совместная собственность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совместная собственность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1018,0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1 279 174,31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187,1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70" w:hRule="atLeast"/>
        </w:trPr>
        <w:tc>
          <w:tcPr>
            <w:tcW w:w="1701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32. Степченков Андрей Николаевич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     (ИЖС)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1278,0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63,1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НИССАН  Х-TRAIL, 2018 г.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1 639 696,32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60" w:hRule="atLeast"/>
        </w:trPr>
        <w:tc>
          <w:tcPr>
            <w:tcW w:w="1701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 (ИЖС)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780,0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Хозяйственное строение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44,8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1 471 359,51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1278,0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780,0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Хозяйственное строение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25,4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63,1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33. Супрунов Юрий Петрович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(под ИЖС)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876,0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1031,0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Вольво ХС90,     2013 г.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743 866,64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69,0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286,5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  (под ИЖС)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1031,0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876,0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563 624,86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69,0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286,5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90" w:hRule="atLeast"/>
        </w:trPr>
        <w:tc>
          <w:tcPr>
            <w:tcW w:w="1701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34. Теняев Сергей Александрович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(ЛПХ)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666,0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МИЦУБИСИ PAJERO spopt, 3,2, 2008 г.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750" w:hRule="atLeast"/>
        </w:trPr>
        <w:tc>
          <w:tcPr>
            <w:tcW w:w="1701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 (для гаражного строительства)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68,6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Бокс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24,6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80" w:hRule="atLeast"/>
        </w:trPr>
        <w:tc>
          <w:tcPr>
            <w:tcW w:w="1701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35. Трошин Роман Анатольевич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51,1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2 154 722,05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50" w:hRule="atLeast"/>
        </w:trPr>
        <w:tc>
          <w:tcPr>
            <w:tcW w:w="1701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68,9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66" w:hRule="atLeast"/>
        </w:trPr>
        <w:tc>
          <w:tcPr>
            <w:tcW w:w="1701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36. Улитин Станислав Юрьевич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долевая собственность 1/4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38,5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KIA Sportatage,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2 298 155,02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750" w:hRule="atLeast"/>
        </w:trPr>
        <w:tc>
          <w:tcPr>
            <w:tcW w:w="1701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72,8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791 408,65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72,8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72,8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37.  Цуцков Олег Владимирович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Машиноместо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129,6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БМВ 650 ix, 2015 г.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48 620 684,98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86,2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04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3000,0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916,0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479,5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Машиноместо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Машиноместо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(ИЖС)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БМВ Х5  2014 г.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551 724,00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(ИЖС)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916,0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Машиноместо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231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479,5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129,6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Машиноместо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Машиноместо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129,6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49" w:hRule="atLeast"/>
        </w:trPr>
        <w:tc>
          <w:tcPr>
            <w:tcW w:w="1701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38. Чамурлиев Павел Самсонович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(для размещения гаражей и автостоянок)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долевая собственность 1/128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5200,0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128,4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1 981 000,0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790" w:hRule="atLeast"/>
        </w:trPr>
        <w:tc>
          <w:tcPr>
            <w:tcW w:w="1701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(дачный)</w:t>
            </w:r>
          </w:p>
        </w:tc>
        <w:tc>
          <w:tcPr>
            <w:tcW w:w="1558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1562,0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3881,0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1231,0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4016,0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совместная  собственность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56,3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89,1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168,1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74,3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highlight w:val="yellow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127,9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highlight w:val="yellow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highlight w:val="yellow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141,0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highlight w:val="yellow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(для размещения административных и офисных зданий)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3881,0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Дача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1562,0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2 968 175,98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highlight w:val="yellow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(для размещения административных и офисных зданий)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4016,0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18,1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highlight w:val="yellow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совместная  собственность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56,3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highlight w:val="yellow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128,4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highlight w:val="yellow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Машиноместо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долевая 1/186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5055,5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highlight w:val="yellow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Машиноместо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общая долевая 1/186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5055,5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highlight w:val="yellow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89,1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highlight w:val="yellow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highlight w:val="yellow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168,1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highlight w:val="yellow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74,3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highlight w:val="yellow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127,9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highlight w:val="yellow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141,0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highlight w:val="yellow"/>
              </w:rPr>
            </w:r>
          </w:p>
        </w:tc>
      </w:tr>
      <w:tr>
        <w:trPr>
          <w:trHeight w:val="456" w:hRule="atLeast"/>
        </w:trPr>
        <w:tc>
          <w:tcPr>
            <w:tcW w:w="1701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39. Яцышин Андрей Борисович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1000,0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АУДИ А6, 2010г.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458 209,71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highlight w:val="yellow"/>
              </w:rPr>
            </w:r>
          </w:p>
        </w:tc>
      </w:tr>
      <w:tr>
        <w:trPr>
          <w:trHeight w:val="428" w:hRule="atLeast"/>
        </w:trPr>
        <w:tc>
          <w:tcPr>
            <w:tcW w:w="1701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1110,0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845,0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ШКОДА октавия, 2012 г.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highlight w:val="yellow"/>
              </w:rPr>
            </w:r>
          </w:p>
        </w:tc>
      </w:tr>
      <w:tr>
        <w:trPr>
          <w:trHeight w:val="379" w:hRule="atLeast"/>
        </w:trPr>
        <w:tc>
          <w:tcPr>
            <w:tcW w:w="1701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172,7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2000,0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ШКОДА суперб, 2014 г.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highlight w:val="yellow"/>
              </w:rPr>
            </w:r>
          </w:p>
        </w:tc>
      </w:tr>
      <w:tr>
        <w:trPr>
          <w:trHeight w:val="416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Апартаменты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42,1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Болгария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highlight w:val="yellow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(ЛПХ)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64,0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ШКОДА рапид, 2015 г.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977 267,36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highlight w:val="yellow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845,0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1000,0</w:t>
            </w:r>
          </w:p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Шевроле авео,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2004 г.</w:t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highlight w:val="yellow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Апартаменты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42,1</w:t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Болгария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1110,0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highlight w:val="yellow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highlight w:val="yellow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172,7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highlight w:val="yellow"/>
              </w:rPr>
            </w:r>
          </w:p>
        </w:tc>
      </w:tr>
      <w:tr>
        <w:trPr>
          <w:trHeight w:val="390" w:hRule="atLeast"/>
        </w:trPr>
        <w:tc>
          <w:tcPr>
            <w:tcW w:w="170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43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highlight w:val="yellow"/>
              </w:rPr>
            </w:r>
          </w:p>
        </w:tc>
        <w:tc>
          <w:tcPr>
            <w:tcW w:w="85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849" w:type="dxa"/>
            <w:tcBorders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highlight w:val="yellow"/>
              </w:rPr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</w:t>
      </w:r>
      <w:bookmarkStart w:id="0" w:name="_GoBack"/>
      <w:bookmarkEnd w:id="0"/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200"/>
        <w:jc w:val="center"/>
        <w:rPr>
          <w:rFonts w:ascii="Times New Roman" w:hAnsi="Times New Roman" w:cs="Times New Roman"/>
          <w:sz w:val="16"/>
          <w:szCs w:val="16"/>
        </w:rPr>
      </w:pPr>
      <w:r>
        <w:rPr/>
      </w:r>
    </w:p>
    <w:sectPr>
      <w:type w:val="nextPage"/>
      <w:pgSz w:orient="landscape" w:w="16838" w:h="11906"/>
      <w:pgMar w:left="1134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1e49c3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1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8b0b0b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andard" w:customStyle="1">
    <w:name w:val="Standard"/>
    <w:qFormat/>
    <w:rsid w:val="009a0194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cs="Tahoma" w:ascii="Calibri" w:hAnsi="Calibri" w:eastAsia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Onormal" w:customStyle="1">
    <w:name w:val="LO-normal"/>
    <w:qFormat/>
    <w:rsid w:val="00bb1cb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zh-CN" w:bidi="hi-IN" w:val="ru-RU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a537c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8EA0-A05B-434D-AB2A-EA74D6BA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3915</TotalTime>
  <Application>LibreOffice/6.4.1.2$Windows_x86 LibreOffice_project/4d224e95b98b138af42a64d84056446d09082932</Application>
  <Pages>7</Pages>
  <Words>656</Words>
  <Characters>4521</Characters>
  <CharactersWithSpaces>5000</CharactersWithSpaces>
  <Paragraphs>395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2021-03-17T14:21:00Z</dcterms:created>
  <dc:creator>Буслова С Ю</dc:creator>
  <dc:description/>
  <dc:language>ru-RU</dc:language>
  <cp:lastModifiedBy>Рюмина Ольга Сергеевна</cp:lastModifiedBy>
  <cp:lastPrinted>2021-04-15T12:45:00Z</cp:lastPrinted>
  <dcterms:modified xsi:type="dcterms:W3CDTF">2021-04-15T13:17:00Z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